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 присоединении)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 системе холодного водоснабжения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         "__" ______________ 20__ г.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(место заключения договора)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исполнителем, в лице 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(должность, фамилия, имя, отчество)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одной стороны, и _______________________________________________________,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(наименование заявителя)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заявителем, в лице 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(должность, фамилия, имя, отчество)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 другой стороны, именуемые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дальнейшем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сторонами,  заключили  настоящий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договор о нижеследующем: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Исполнитель до точки подключения объекта заявителя осуществляет следующие мероприятия: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(указывается перечень фактически осуществляемых исполнителем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мероприятий (в том числе технических) по подключению объекта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к централизованной системе холодного водоснабжения)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4" w:history="1">
        <w:r>
          <w:rPr>
            <w:rFonts w:ascii="Calibri" w:hAnsi="Calibri" w:cs="Calibri"/>
            <w:color w:val="0000FF"/>
          </w:rPr>
          <w:t>пункта 36</w:t>
        </w:r>
      </w:hyperlink>
      <w:r>
        <w:rPr>
          <w:rFonts w:ascii="Calibri" w:hAnsi="Calibri" w:cs="Calibri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</w:t>
      </w:r>
      <w:r>
        <w:rPr>
          <w:rFonts w:ascii="Calibri" w:hAnsi="Calibri" w:cs="Calibri"/>
        </w:rPr>
        <w:lastRenderedPageBreak/>
        <w:t>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Срок подключения объекта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 подключения объекта - ________________________ г.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Характеристики подключаемого объекта и мероприятия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его подключению (технологическому присоединению)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Объект (подключаемый объект) _______________________________________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потребление холодной воды, водопроводная сеть или иной объект,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не являющийся объектом капитального строительства -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указать нужное)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принадлежащий заявителю на праве __________________________________________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(собственность, пользование -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указать нужное)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основании ______________________________________________________________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(указать наименование и реквизиты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правоустанавливающего и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правоудостоверяющего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документов)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целевым назначением ____________________________________________________.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(указать целевое назначение объекта)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Земельный  участок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-  земельный  участок,  на котором  планируется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подключаемого объекта, площадью ___________________________________________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кв. метров, расположенный по адресу ______________________________________,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принадлежащий заявителю на праве __________________________________________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(собственность, пользование и т.п.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- указать нужное)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основании _____________________________________________________________,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(указать наименование и реквизиты правоустанавливающего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и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правоудостоверяющего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документов)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кадастровый номер ________________________________________________________,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(указать кадастровый номер земельного участка)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разрешенным использованием _____________________________________________.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(указать разрешенное использование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земельного участка)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________________ 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>/час.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292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Права и обязанности сторон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Исполнитель обязан: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осуществить мероприятия согласно </w:t>
      </w:r>
      <w:hyperlink w:anchor="Par292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ar94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осуществить допуск к эксплуатации узла учета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</w:t>
      </w:r>
      <w:r>
        <w:rPr>
          <w:rFonts w:ascii="Calibri" w:hAnsi="Calibri" w:cs="Calibri"/>
        </w:rPr>
        <w:lastRenderedPageBreak/>
        <w:t>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Исполнитель имеет право: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опломбирование установленных приборов учета (узлов учета) холодной воды, а также кранов и задвижек на их обводах;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расторгнуть настоящий договор в одностороннем порядке в случае, предусмотренном </w:t>
      </w:r>
      <w:hyperlink w:anchor="Par125" w:history="1">
        <w:r>
          <w:rPr>
            <w:rFonts w:ascii="Calibri" w:hAnsi="Calibri" w:cs="Calibri"/>
            <w:color w:val="0000FF"/>
          </w:rPr>
          <w:t>пунктом 18(1)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94"/>
      <w:bookmarkEnd w:id="0"/>
      <w:r>
        <w:rPr>
          <w:rFonts w:ascii="Calibri" w:hAnsi="Calibri" w:cs="Calibri"/>
        </w:rPr>
        <w:t>12. Заявитель обязан: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</w:t>
      </w:r>
      <w:r>
        <w:rPr>
          <w:rFonts w:ascii="Calibri" w:hAnsi="Calibri" w:cs="Calibri"/>
        </w:rPr>
        <w:lastRenderedPageBreak/>
        <w:t xml:space="preserve">присоединения) к централизованной системе холодного водоснабжения, полученными в порядке, предусмотренном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подключения;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направить в адрес исполнителя уведомление о выполнении параметров подключения (технологического присоединения);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ar125" w:history="1">
        <w:r>
          <w:rPr>
            <w:rFonts w:ascii="Calibri" w:hAnsi="Calibri" w:cs="Calibri"/>
            <w:color w:val="0000FF"/>
          </w:rPr>
          <w:t>пункте 18(1)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ar125" w:history="1">
        <w:r>
          <w:rPr>
            <w:rFonts w:ascii="Calibri" w:hAnsi="Calibri" w:cs="Calibri"/>
            <w:color w:val="0000FF"/>
          </w:rPr>
          <w:t>пунктом 18(1)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Заявитель имеет право: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08"/>
      <w:bookmarkEnd w:id="1"/>
      <w:r>
        <w:rPr>
          <w:rFonts w:ascii="Calibri" w:hAnsi="Calibri" w:cs="Calibri"/>
        </w:rPr>
        <w:t>V. Размер платы за подключение (технологическое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присоединение) и порядок расчетов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1"/>
      <w:bookmarkEnd w:id="2"/>
      <w:r>
        <w:rPr>
          <w:rFonts w:ascii="Calibri" w:hAnsi="Calibri" w:cs="Calibri"/>
        </w:rPr>
        <w:t xml:space="preserve">14. Плата за подключение (технологическое присоединение) определяется по форме согласно </w:t>
      </w:r>
      <w:hyperlink w:anchor="Par348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12"/>
      <w:bookmarkEnd w:id="3"/>
      <w:r>
        <w:rPr>
          <w:rFonts w:ascii="Calibri" w:hAnsi="Calibri" w:cs="Calibri"/>
        </w:rPr>
        <w:t xml:space="preserve">15. Заявитель обязан внести плату в размере, определенном по форме согласно </w:t>
      </w:r>
      <w:hyperlink w:anchor="Par348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договору, на расчетный счет исполнителя в следующем порядке: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ar457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</w:t>
      </w:r>
      <w:r>
        <w:rPr>
          <w:rFonts w:ascii="Calibri" w:hAnsi="Calibri" w:cs="Calibri"/>
        </w:rPr>
        <w:lastRenderedPageBreak/>
        <w:t xml:space="preserve">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ar584" w:history="1">
        <w:r>
          <w:rPr>
            <w:rFonts w:ascii="Calibri" w:hAnsi="Calibri" w:cs="Calibri"/>
            <w:color w:val="0000FF"/>
          </w:rPr>
          <w:t>приложению N 5(1)</w:t>
        </w:r>
      </w:hyperlink>
      <w:r>
        <w:rPr>
          <w:rFonts w:ascii="Calibri" w:hAnsi="Calibri" w:cs="Calibri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111" w:history="1">
        <w:r>
          <w:rPr>
            <w:rFonts w:ascii="Calibri" w:hAnsi="Calibri" w:cs="Calibri"/>
            <w:color w:val="0000FF"/>
          </w:rPr>
          <w:t>пунктами 14</w:t>
        </w:r>
      </w:hyperlink>
      <w:r>
        <w:rPr>
          <w:rFonts w:ascii="Calibri" w:hAnsi="Calibri" w:cs="Calibri"/>
        </w:rPr>
        <w:t xml:space="preserve"> и </w:t>
      </w:r>
      <w:hyperlink w:anchor="Par112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настоящего договора на расчетный счет исполнителя.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включена __________________ (да, нет - указать нужное);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включена __________________ (да, нет - указать нужное).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VI. Порядок исполнения договора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5"/>
      <w:bookmarkEnd w:id="4"/>
      <w:r>
        <w:rPr>
          <w:rFonts w:ascii="Calibri" w:hAnsi="Calibri" w:cs="Calibri"/>
        </w:rPr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колодца, подвального помещения (</w:t>
      </w:r>
      <w:proofErr w:type="spellStart"/>
      <w:r>
        <w:rPr>
          <w:rFonts w:ascii="Calibri" w:hAnsi="Calibri" w:cs="Calibri"/>
        </w:rPr>
        <w:t>техподполья</w:t>
      </w:r>
      <w:proofErr w:type="spellEnd"/>
      <w:r>
        <w:rPr>
          <w:rFonts w:ascii="Calibri" w:hAnsi="Calibri" w:cs="Calibri"/>
        </w:rPr>
        <w:t>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</w:t>
      </w:r>
      <w:r>
        <w:rPr>
          <w:rFonts w:ascii="Calibri" w:hAnsi="Calibri" w:cs="Calibri"/>
        </w:rPr>
        <w:lastRenderedPageBreak/>
        <w:t xml:space="preserve">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08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457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VII. Ответственность сторон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>
        <w:rPr>
          <w:rFonts w:ascii="Calibri" w:hAnsi="Calibri" w:cs="Calibri"/>
        </w:rPr>
        <w:t>стотридцатой</w:t>
      </w:r>
      <w:proofErr w:type="spellEnd"/>
      <w:r>
        <w:rPr>
          <w:rFonts w:ascii="Calibri" w:hAnsi="Calibri" w:cs="Calibri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</w:t>
      </w:r>
      <w:r>
        <w:rPr>
          <w:rFonts w:ascii="Calibri" w:hAnsi="Calibri" w:cs="Calibri"/>
        </w:rPr>
        <w:lastRenderedPageBreak/>
        <w:t>просрочки, начиная со следующего дня после дня наступления установленного срока оплаты по день фактической оплаты.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VIII. Обстоятельства непреодолимой силы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если эти обстоятельства повлияли на исполнение настоящего договора.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rPr>
          <w:rFonts w:ascii="Calibri" w:hAnsi="Calibri" w:cs="Calibri"/>
        </w:rPr>
        <w:t>факсограмма</w:t>
      </w:r>
      <w:proofErr w:type="spellEnd"/>
      <w:r>
        <w:rPr>
          <w:rFonts w:ascii="Calibri" w:hAnsi="Calibri" w:cs="Calibri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IX. Порядок урегулирования споров и разногласий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Претензия направляется по адресу стороны, указанному в реквизитах настоящего договора, и содержит: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заявителе (наименование, местонахождение, адрес);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спора, разногласий;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сведения по усмотрению стороны.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Стороны составляют акт об урегулировании спора, разногласий.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В случае </w:t>
      </w:r>
      <w:proofErr w:type="spellStart"/>
      <w:r>
        <w:rPr>
          <w:rFonts w:ascii="Calibri" w:hAnsi="Calibri" w:cs="Calibri"/>
        </w:rPr>
        <w:t>недостижения</w:t>
      </w:r>
      <w:proofErr w:type="spellEnd"/>
      <w:r>
        <w:rPr>
          <w:rFonts w:ascii="Calibri" w:hAnsi="Calibri" w:cs="Calibri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X. Срок действия договора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По соглашению сторон обязательства по настоящему договору могут быть исполнены досрочно.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Настоящий договор может быть досрочно расторгнут во внесудебном порядке: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письменному соглашению сторон;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XI. Прочие условия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rPr>
          <w:rFonts w:ascii="Calibri" w:hAnsi="Calibri" w:cs="Calibri"/>
        </w:rPr>
        <w:t>факсограмма</w:t>
      </w:r>
      <w:proofErr w:type="spellEnd"/>
      <w:r>
        <w:rPr>
          <w:rFonts w:ascii="Calibri" w:hAnsi="Calibri" w:cs="Calibri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водоснабжении и водоотведении",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Настоящий договор составлен в 2 экземплярах, имеющих равную юридическую силу.</w:t>
      </w:r>
    </w:p>
    <w:p w:rsidR="002E0806" w:rsidRDefault="002E0806" w:rsidP="002E08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Приложения к настоящему договору являются его неотъемлемой частью.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Исполнитель                                                       Заявитель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 ___________________________________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 20__ г.         "__" ____________________ 20__ г.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присоединении) к централизованной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ТЕХНИЧЕСКИЕ УСЛОВИЯ ПОДКЛЮЧЕНИЯ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(технологического присоединения) к централизованной системе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холодного водоснабжения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252"/>
      </w:tblGrid>
      <w:tr w:rsidR="002E0806">
        <w:tc>
          <w:tcPr>
            <w:tcW w:w="4479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__________________</w:t>
            </w:r>
          </w:p>
        </w:tc>
        <w:tc>
          <w:tcPr>
            <w:tcW w:w="340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"__" __________ 20__ г.</w:t>
            </w:r>
          </w:p>
        </w:tc>
      </w:tr>
    </w:tbl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2E0806">
        <w:tc>
          <w:tcPr>
            <w:tcW w:w="3231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исполнителе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806">
        <w:tc>
          <w:tcPr>
            <w:tcW w:w="3231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E0806">
        <w:tc>
          <w:tcPr>
            <w:tcW w:w="9071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точке (точках) присоединения (адрес или описание местоположения точки или номер колодца или камеры) ________________________________________</w:t>
            </w:r>
          </w:p>
        </w:tc>
      </w:tr>
      <w:tr w:rsidR="002E0806">
        <w:tc>
          <w:tcPr>
            <w:tcW w:w="9071" w:type="dxa"/>
            <w:tcBorders>
              <w:bottom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806">
        <w:tc>
          <w:tcPr>
            <w:tcW w:w="9071" w:type="dxa"/>
            <w:tcBorders>
              <w:top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2E0806">
        <w:tc>
          <w:tcPr>
            <w:tcW w:w="9071" w:type="dxa"/>
            <w:tcBorders>
              <w:bottom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2E0806">
        <w:tc>
          <w:tcPr>
            <w:tcW w:w="4361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340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</w:tc>
      </w:tr>
      <w:tr w:rsidR="002E0806">
        <w:tc>
          <w:tcPr>
            <w:tcW w:w="4361" w:type="dxa"/>
            <w:tcBorders>
              <w:bottom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806">
        <w:tc>
          <w:tcPr>
            <w:tcW w:w="4361" w:type="dxa"/>
            <w:tcBorders>
              <w:top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806">
        <w:tc>
          <w:tcPr>
            <w:tcW w:w="4361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  <w:tc>
          <w:tcPr>
            <w:tcW w:w="340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</w:tr>
    </w:tbl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1(2)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присоединении) к централизованной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ПАРАМЕТРЫ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подключения (технологического присоединения)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к централизованной системе холодного водоснабжения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Подключаемый объект ___________________________________________________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Кадастровый номер земельного участка 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Точка  подключения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(технологического присоединения) к централизованной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системе холодного водоснабжения ___________________________________________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Технические   требования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  подключаемым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объектам,  в  том  числе  к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устройствам и сооружениям для подключения, а также к выполняемым заявителем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мероприятиям для осуществления подключения 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Гарантируемый  свободный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напор  в  месте присоединения и геодезическая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отметка верха трубы _______________________________________________________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Разрешаемый отбор объема холодной воды и режим водопотребления (отпуска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воды) _____________________________________________________________________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Требования  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установке  приборов  учета воды и устройству узла учета,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требования  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средствам  измерений  (приборам  учета)  воды в узлах учета,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требования  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проектированию узла учета, месту размещения узла учета, схеме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установки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прибора  учета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иных  компонентов  узла  учета,  техническим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характеристикам  прибора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учета, в том числе к точности, диапазону измерений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  уровню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погрешности (требования к прибору учета воды не должны содержать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указания на определенные марки приборов и методики измерения) ____________.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Требования  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обеспечению  соблюдения  условий пожарной безопасности и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подаче расчетных расходов холодной воды для пожаротушения ________________.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Перечень  мер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  рациональному  использованию  холодной воды, имеющий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рекомендательный характер ________________________________________________.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Границы   эксплуатационной   ответственности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  водопроводным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сетям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исполнителя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заявителя  в  течение срока действия договора о подключении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(устанавливается по точке подключения)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присоединении) к централизованной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5" w:name="Par292"/>
      <w:bookmarkEnd w:id="5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ПЕРЕЧЕНЬ МЕРОПРИЯТИЙ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(в том числе технических) по подключению (технологическому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присоединению) объекта к централизованной системе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                   холодного водоснабжения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2E080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выполнения</w:t>
            </w:r>
          </w:p>
        </w:tc>
      </w:tr>
      <w:tr w:rsidR="002E080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E0806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Мероприятия исполнителя</w:t>
            </w:r>
          </w:p>
        </w:tc>
      </w:tr>
      <w:tr w:rsidR="002E080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E0806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 Мероприятия заявителя</w:t>
            </w:r>
          </w:p>
        </w:tc>
      </w:tr>
      <w:tr w:rsidR="002E080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Исполнитель                                                       Заявитель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 ___________________________________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 20__ г.         "__" ____________________ 20__ г.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присоединении) к централизованной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готовности внутриплощадочных и (или) внутридомовых сетей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оборудования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29.06.2017 N 778.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присоединении) к централизованной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6" w:name="Par348"/>
      <w:bookmarkEnd w:id="6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РАЗМЕР ПЛАТЫ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за подключение (технологическое присоединение)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1 вариант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случае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если  плата  за  подключение (технологическое присоединение)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рассчитывается  исполнителем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исходя из установленных тарифов на подключение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(технологическое    присоединение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),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размер    платы    за    подключение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(технологическое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присоединение)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   настоящему   договору   составляет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 (__________________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_)  рублей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кроме  того  налог  на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добавленную стоимость ____________ рублей, и определена путем суммирования: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произведения  действующей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 дату заключения настоящего договора ставки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тарифа  за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подключаемую  нагрузку водопроводной сети в размере 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тыс. руб./куб. м в сутки,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установленной ________________________________________________________,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(наименование органа, установившего тариф на подключение,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номер и дата документа, подтверждающего его установление)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 подключаемой нагрузки в точке (точках) подключения в размере: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____________ куб. м/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;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____________ куб. м/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;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____________ куб. м/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;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произведения  действующей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 дату заключения настоящего договора ставки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тарифа  за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протяженность  водопроводной  сети  в  размере  __________ тыс.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руб./км, установленной указанным органом тарифного регулирования,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  расстояния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  точки  (точек)  подключения до точки присоединения к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централизованной системе холодного водоснабжения: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1 __________________________________;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2 __________________________________;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3 __________________________________;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величины   расходов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исполнителя,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понесенных  им  в  виде  платы  за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подключение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технологическое  присоединение)  к  технологически  связанным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смежным)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объектам   централизованной  системы  холодного  водоснабжения,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принадлежащим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праве  собственности  или  на  ином  законном  основании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смежному  владельцу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исчисленной в соответствии с тарифами на подключение,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которые установлены для подключения к указанным объектам, или установленной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индивидуально  решением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органа  тарифного  регулирования для подключения к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указанным объектам, в размере ___________ (______________________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_)  рублей</w:t>
      </w:r>
      <w:proofErr w:type="gramEnd"/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(без учета налога на добавленную стоимость)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Примечание. Настоящий   абзац   заполняется   в   случае    подключения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технологического  присоединения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)  объектов заявителя через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технологически связанные (смежные) объекты централизованной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системы   холодного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водоснабжения,  принадлежащие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  праве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собственности  или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ином  законном  основании  смежному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владельцу.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налог на добавленную стоимость в размере ______________ рублей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2 вариант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случае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если  плата  за  подключение (технологическое присоединение)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устанавливается  органом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регулирования тарифов индивидуально, размер платы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  подключение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(технологическое  присоединение)  по  настоящему  договору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составляет __________________ (______________________)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рублей,  кроме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того налог на добавленную стоимость 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рублей, и определяется путем суммирования: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платы  за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подключение  (технологическое  присоединение), установленной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индивидуально решением ____________________________________________________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(наименование органа регулирования тарифов, установившего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размер платы для заявителя, дата и номер решения)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составляющей _________________ (___________________) рублей;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величины   расходов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исполнителя,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понесенных  им  в  виде  платы  за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подключение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технологическое  присоединение)  к  технологически  связанным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смежным)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объектам   централизованной  системы  холодного  водоснабжения,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принадлежащим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праве  собственности  или  на  ином  законном  основании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смежному  владельцу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исчисленной в соответствии с тарифами на подключение,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которые установлены для подключения к указанным объектам, или установленной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индивидуально  решением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органа  тарифного  регулирования для подключения к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указанным объектам, в размере ______________ (_____________________) рублей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(без учета налога на добавленную стоимость);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Примечание. Настоящий    абзац    заполняется   в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случае  подключения</w:t>
      </w:r>
      <w:proofErr w:type="gramEnd"/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технологического  присоединения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)  объектов заявителя через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технологически связанные (смежные) объекты централизованной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         системы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холодного  водоснабжения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принадлежащие  на  праве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собственности  или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ином  законном  основании  смежному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владельцу.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налог на добавленную стоимость в размере __________________ рублей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2E0806">
        <w:tc>
          <w:tcPr>
            <w:tcW w:w="4361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340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</w:tc>
      </w:tr>
      <w:tr w:rsidR="002E0806">
        <w:tc>
          <w:tcPr>
            <w:tcW w:w="4361" w:type="dxa"/>
            <w:tcBorders>
              <w:bottom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806">
        <w:tc>
          <w:tcPr>
            <w:tcW w:w="4361" w:type="dxa"/>
            <w:tcBorders>
              <w:top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806">
        <w:tc>
          <w:tcPr>
            <w:tcW w:w="4361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  <w:tc>
          <w:tcPr>
            <w:tcW w:w="340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</w:tr>
    </w:tbl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присоединении) к централизованной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7" w:name="Par457"/>
      <w:bookmarkEnd w:id="7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АКТ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 подключении (технологическом присоединении) объекта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исполнителем, в лице ______________________________,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(наименование должности, фамилия, имя, отчество)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нужное)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одной стороны, и _______________________________________________________,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(наименование организации)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заявителем, в лице ________________________________,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(наименование должности,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фамилия, имя, отчество)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нужное)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  другой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стороны,  именуемые  в дальнейшем сторонами, составили настоящий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акт. Настоящим актом стороны подтверждают следующее: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а)  мероприятия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  подготовке внутриплощадочных и (или) внутридомовых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сетей и оборудования объекта ______________________________________________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потребление холодной воды, объект централизованных систем холодного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водоснабжения - указать нужное)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(далее   -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объект)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к  подключению  (технологическому  присоединению)  к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централизованной  системе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холодного водоснабжения выполнены в полном объеме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   порядке   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сроки,  которые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предусмотрены  договором  о  подключении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(технологическом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присоединении)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к  централизованной  системе  холодного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водоснабжения  от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"__" ____________ 20__ г. N _________ (далее - договор о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подключении);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б)  мероприятия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  промывке  и  дезинфекции внутриплощадочных и (или)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внутридомовых   сетей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  оборудования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выполнены,  при  этом  фиксируются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следующие данные: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результаты     анализов     качества    холодной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воды,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отвечающие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санитарно-гигиеническим требованиям: _____________________________________;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 об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определенном  на  основании  показаний  средств измерений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количестве      холодной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воды,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израсходованной     на     промывку: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в)  узел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учета  допущен  к  эксплуатации  по результатам проверки узла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учета: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(дата, время и местонахождение узла учета)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(фамилии, имена, отчества, должности и контактные данные лиц, принимавших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участие в проверке)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(результаты проверки узла учета)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(показания приборов учета на момент завершения процедуры допуска узла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учета к эксплуатации, места на узле учета, в которых установлены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контрольные одноразовые номерные пломбы (контрольные пломбы)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г)   исполнитель   выполнил   мероприятия,   предусмотренные  </w:t>
      </w:r>
      <w:hyperlink r:id="rId11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Правилами</w:t>
        </w:r>
      </w:hyperlink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холодного  водоснабжения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водоотведения,  утвержденными   постановлением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Правительства Российской Федерации от 29 июля 2013 г. N 644 "Об утверждении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Правил холодного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водоснабжения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водоотведения  и  о  внесении  изменений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   некоторые   акты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Правительства  Российской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Федерации",  договором  о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подключении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технологическом   присоединении),   включая   осуществление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фактического  подключения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объекта  к  централизованной  системе  холодного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водоснабжения исполнителя.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Величина подключаемой мощности (нагрузки) в точке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точках)  подключения</w:t>
      </w:r>
      <w:proofErr w:type="gramEnd"/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составляет: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 м3/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(__________ м3/час);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 м3/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(__________ м3/час);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 м3/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(__________ м3/час).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Величина   подключаемой мощности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нагрузки)  объекта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отпуска  холодной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воды составляет: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 м3/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(__________ м3/час);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 м3/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(__________ м3/час);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 м3/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(__________ м3/час).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(точки) подключения объекта: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1 _____________________;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2 _____________________;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д) границей балансовой принадлежности объектов централизованной системы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холодного водоснабжения исполнителя и заявителя является 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определяется граница балансовой принадлежности исполнителя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и заявителя)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Схема границы балансовой принадлежности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2E0806">
        <w:tc>
          <w:tcPr>
            <w:tcW w:w="3458" w:type="dxa"/>
            <w:tcBorders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806">
        <w:tc>
          <w:tcPr>
            <w:tcW w:w="3458" w:type="dxa"/>
            <w:tcBorders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;</w:t>
            </w:r>
          </w:p>
        </w:tc>
      </w:tr>
    </w:tbl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е)  границей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эксплуатационной ответственности объектов централизованной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системы  холодного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водоснабжения исполнителя и заявителя является: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определяется граница балансовой принадлежности исполнителя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и заявителя)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Схема границы эксплуатационной ответственности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2E0806">
        <w:tc>
          <w:tcPr>
            <w:tcW w:w="3458" w:type="dxa"/>
            <w:tcBorders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806">
        <w:tc>
          <w:tcPr>
            <w:tcW w:w="3458" w:type="dxa"/>
            <w:tcBorders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</w:t>
            </w:r>
          </w:p>
        </w:tc>
      </w:tr>
    </w:tbl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Исполнитель                           Заявитель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"__" ___________________ 20__ г.       "__" ___________________ 20__ г.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5(1)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присоединении) к централизованной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8" w:name="_GoBack"/>
      <w:bookmarkEnd w:id="8"/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9" w:name="Par584"/>
      <w:bookmarkEnd w:id="9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АКТ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о выполнении мероприятий по обеспечению технической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возможности подключения (технологического присоединения)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исполнителем, в лице 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(наименование должности, фамилия, имя, отчество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(последнее - при наличии))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одной стороны, и _______________________________________________________,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(наименование организации или физического лица)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заявителем, в лице 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(наименование должности, фамилия,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________________________________________________, действующего на основании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имя, отчество (последнее - при наличии))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(положение, устав, доверенность - указать нужное),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  другой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стороны, именуемые в дальнейшем сторонами,  составили  настоящий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акт.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Настоящим  актом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стороны  подтверждают,  что  исполнитель выполнил все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необходимые    для    создания    технической    возможности    подключения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(технологического присоединения) и осуществления фактического присоединения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мероприятия,  обязанность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 выполнению которых возложена на исполнителя в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соответствии  настоящим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договором, Правилами подключения (технологического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присоединения)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объектов  капитального  строительства  к  централизованным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системам   горячего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водоснабжения,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холодного   водоснабжения   и  (или)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водоотведения,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утвержденными   постановлением   Правительства  Российской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Федерации  от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30  ноября 2021 г. N 2130 "Об утверждении Правил подключения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технологического  присоединения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)  объектов  капитального  строительства  к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централизованным системам горячего водоснабжения, холодного водоснабжения и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или)  водоотведения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о  внесении изменений и признании утратившими силу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некоторых актов Правительства Российской Федерации".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Величина подключаемой мощности (нагрузки) составляет: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__________________ </w:t>
      </w:r>
      <w:r>
        <w:rPr>
          <w:rFonts w:ascii="Courier New" w:eastAsiaTheme="minorHAnsi" w:hAnsi="Courier New" w:cs="Courier New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4572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(__________ </w:t>
      </w:r>
      <w:r>
        <w:rPr>
          <w:rFonts w:ascii="Courier New" w:eastAsiaTheme="minorHAnsi" w:hAnsi="Courier New" w:cs="Courier New"/>
          <w:noProof/>
          <w:color w:val="auto"/>
          <w:position w:val="-5"/>
          <w:sz w:val="20"/>
          <w:szCs w:val="20"/>
          <w:lang w:eastAsia="ru-RU"/>
        </w:rPr>
        <w:drawing>
          <wp:inline distT="0" distB="0" distL="0" distR="0">
            <wp:extent cx="4667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);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(координаты)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__________________ </w:t>
      </w:r>
      <w:r>
        <w:rPr>
          <w:rFonts w:ascii="Courier New" w:eastAsiaTheme="minorHAnsi" w:hAnsi="Courier New" w:cs="Courier New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4572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(__________ м3/час);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(координаты)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__________________ </w:t>
      </w:r>
      <w:r>
        <w:rPr>
          <w:rFonts w:ascii="Courier New" w:eastAsiaTheme="minorHAnsi" w:hAnsi="Courier New" w:cs="Courier New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4572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(__________ </w:t>
      </w:r>
      <w:r>
        <w:rPr>
          <w:rFonts w:ascii="Courier New" w:eastAsiaTheme="minorHAnsi" w:hAnsi="Courier New" w:cs="Courier New"/>
          <w:noProof/>
          <w:color w:val="auto"/>
          <w:position w:val="-5"/>
          <w:sz w:val="20"/>
          <w:szCs w:val="20"/>
          <w:lang w:eastAsia="ru-RU"/>
        </w:rPr>
        <w:drawing>
          <wp:inline distT="0" distB="0" distL="0" distR="0">
            <wp:extent cx="4667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).</w:t>
      </w:r>
    </w:p>
    <w:p w:rsidR="002E0806" w:rsidRDefault="002E0806" w:rsidP="002E08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(координаты)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2E0806">
        <w:tc>
          <w:tcPr>
            <w:tcW w:w="4361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340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</w:tc>
      </w:tr>
      <w:tr w:rsidR="002E0806">
        <w:tc>
          <w:tcPr>
            <w:tcW w:w="4361" w:type="dxa"/>
            <w:tcBorders>
              <w:bottom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806">
        <w:tc>
          <w:tcPr>
            <w:tcW w:w="4361" w:type="dxa"/>
            <w:tcBorders>
              <w:top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806">
        <w:tc>
          <w:tcPr>
            <w:tcW w:w="4361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  <w:tc>
          <w:tcPr>
            <w:tcW w:w="340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</w:tcPr>
          <w:p w:rsidR="002E0806" w:rsidRDefault="002E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</w:tr>
    </w:tbl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присоединении) к централизованной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разграничении балансовой принадлежности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водопроводных сетей</w:t>
      </w: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06" w:rsidRDefault="002E0806" w:rsidP="002E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29.06.2017 N 778.</w:t>
      </w:r>
    </w:p>
    <w:p w:rsidR="00920DCA" w:rsidRDefault="00920DCA"/>
    <w:sectPr w:rsidR="00920DCA" w:rsidSect="00B836D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A4"/>
    <w:rsid w:val="002E0806"/>
    <w:rsid w:val="00641EA4"/>
    <w:rsid w:val="0092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2EEAC-F572-4C7B-B892-8D246AEB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33F3E300D8BBAB9E3D864F1ABE88CCC540E02667CD0C252AA8B9738F2D5D71C3052DF731AAC2220080A7732FJAFBG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33F3E300D8BBAB9E3D864F1ABE88CCC540EA256FC70C252AA8B9738F2D5D71D10575FB31AEDC230095F12269FC2C1941EE890AA5A59C08J0FEG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33F3E300D8BBAB9E3D864F1ABE88CCC540EA266FCD0C252AA8B9738F2D5D71D10575FB31AEDC230095F12269FC2C1941EE890AA5A59C08J0FEG" TargetMode="External"/><Relationship Id="rId11" Type="http://schemas.openxmlformats.org/officeDocument/2006/relationships/hyperlink" Target="consultantplus://offline/ref=1733F3E300D8BBAB9E3D864F1ABE88CCC540EA256FC70C252AA8B9738F2D5D71D10575FB31AEDC230095F12269FC2C1941EE890AA5A59C08J0FEG" TargetMode="External"/><Relationship Id="rId5" Type="http://schemas.openxmlformats.org/officeDocument/2006/relationships/hyperlink" Target="consultantplus://offline/ref=1733F3E300D8BBAB9E3D864F1ABE88CCC245EB2266C30C252AA8B9738F2D5D71D10575FB31AEDC230095F12269FC2C1941EE890AA5A59C08J0FE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33F3E300D8BBAB9E3D864F1ABE88CCC540EA2766CD0C252AA8B9738F2D5D71D10575FB31AEDE270295F12269FC2C1941EE890AA5A59C08J0FEG" TargetMode="External"/><Relationship Id="rId4" Type="http://schemas.openxmlformats.org/officeDocument/2006/relationships/hyperlink" Target="consultantplus://offline/ref=1733F3E300D8BBAB9E3D864F1ABE88CCC540EA266FCD0C252AA8B9738F2D5D71D10575FB31AEDD240095F12269FC2C1941EE890AA5A59C08J0FEG" TargetMode="External"/><Relationship Id="rId9" Type="http://schemas.openxmlformats.org/officeDocument/2006/relationships/hyperlink" Target="consultantplus://offline/ref=1733F3E300D8BBAB9E3D864F1ABE88CCC540EA256FC70C252AA8B9738F2D5D71D10575FB31AEDC230095F12269FC2C1941EE890AA5A59C08J0FEG" TargetMode="External"/><Relationship Id="rId14" Type="http://schemas.openxmlformats.org/officeDocument/2006/relationships/hyperlink" Target="consultantplus://offline/ref=1733F3E300D8BBAB9E3D864F1ABE88CCC540EA2766CD0C252AA8B9738F2D5D71D10575FB31AEDE2A0395F12269FC2C1941EE890AA5A59C08J0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7435</Words>
  <Characters>42385</Characters>
  <Application>Microsoft Office Word</Application>
  <DocSecurity>0</DocSecurity>
  <Lines>353</Lines>
  <Paragraphs>99</Paragraphs>
  <ScaleCrop>false</ScaleCrop>
  <Company/>
  <LinksUpToDate>false</LinksUpToDate>
  <CharactersWithSpaces>49721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COMP032</dc:creator>
  <cp:keywords/>
  <dc:description/>
  <cp:lastModifiedBy>COMP032</cp:lastModifiedBy>
  <cp:revision>2</cp:revision>
  <dcterms:created xsi:type="dcterms:W3CDTF">2022-03-04T06:03:00Z</dcterms:created>
  <dcterms:modified xsi:type="dcterms:W3CDTF">2022-03-04T06:07:00Z</dcterms:modified>
</cp:coreProperties>
</file>